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559" w:rsidRDefault="00267559" w:rsidP="00267559">
      <w:r>
        <w:t>Überblick über die Module:</w:t>
      </w:r>
    </w:p>
    <w:p w:rsidR="00267559" w:rsidRDefault="00267559" w:rsidP="00267559">
      <w:pPr>
        <w:pStyle w:val="Listenabsatz"/>
        <w:rPr>
          <w:b/>
        </w:rPr>
      </w:pPr>
      <w:r>
        <w:rPr>
          <w:b/>
        </w:rPr>
        <w:t>Pflichtmodule (jeweils 2 SWS, 6 C):</w:t>
      </w:r>
    </w:p>
    <w:p w:rsidR="00267559" w:rsidRDefault="00267559" w:rsidP="00267559">
      <w:pPr>
        <w:pStyle w:val="Listenabsatz"/>
        <w:numPr>
          <w:ilvl w:val="0"/>
          <w:numId w:val="1"/>
        </w:numPr>
        <w:spacing w:line="256" w:lineRule="auto"/>
        <w:rPr>
          <w:u w:val="single"/>
        </w:rPr>
      </w:pPr>
      <w:r>
        <w:rPr>
          <w:u w:val="single"/>
        </w:rPr>
        <w:t>Grundlagenkurs: Künstliche Intelligenz und Legal Tech in der Justiz und am Rechtsmarkt:</w:t>
      </w:r>
    </w:p>
    <w:p w:rsidR="00267559" w:rsidRDefault="00267559" w:rsidP="00267559">
      <w:pPr>
        <w:pStyle w:val="Listenabsatz"/>
        <w:ind w:left="1080"/>
      </w:pPr>
      <w:r>
        <w:t>Inhalte: Erscheinungsformen KILT und Einsatzgebiete, Potenziale, Risiken, Rechtsrahmen</w:t>
      </w:r>
    </w:p>
    <w:p w:rsidR="00267559" w:rsidRDefault="00267559" w:rsidP="00267559">
      <w:pPr>
        <w:pStyle w:val="Listenabsatz"/>
        <w:ind w:left="1080"/>
        <w:rPr>
          <w:i/>
        </w:rPr>
      </w:pPr>
      <w:r>
        <w:t xml:space="preserve">Modulverantwortliche:   </w:t>
      </w:r>
      <w:r>
        <w:tab/>
      </w:r>
      <w:r>
        <w:rPr>
          <w:i/>
        </w:rPr>
        <w:t>Katja Isabell Kohler</w:t>
      </w:r>
    </w:p>
    <w:p w:rsidR="00267559" w:rsidRDefault="00267559" w:rsidP="00267559">
      <w:pPr>
        <w:pStyle w:val="Listenabsatz"/>
        <w:numPr>
          <w:ilvl w:val="0"/>
          <w:numId w:val="1"/>
        </w:numPr>
        <w:spacing w:line="256" w:lineRule="auto"/>
        <w:rPr>
          <w:u w:val="single"/>
        </w:rPr>
      </w:pPr>
      <w:r>
        <w:rPr>
          <w:u w:val="single"/>
        </w:rPr>
        <w:t>Einführung in Algorithmen und Künstliche Intelligenz</w:t>
      </w:r>
    </w:p>
    <w:p w:rsidR="00267559" w:rsidRDefault="00267559" w:rsidP="00267559">
      <w:pPr>
        <w:pStyle w:val="Listenabsatz"/>
        <w:ind w:left="1080"/>
      </w:pPr>
      <w:r>
        <w:t xml:space="preserve">Inhalte: Entwicklung und technische Umsetzung von Algorithmen und KI.  </w:t>
      </w:r>
    </w:p>
    <w:p w:rsidR="00267559" w:rsidRDefault="00267559" w:rsidP="00267559">
      <w:pPr>
        <w:pStyle w:val="Listenabsatz"/>
        <w:ind w:left="1080"/>
      </w:pPr>
      <w:r>
        <w:t>Modulverantwortlicher:</w:t>
      </w:r>
      <w:r>
        <w:tab/>
      </w:r>
      <w:r>
        <w:rPr>
          <w:i/>
        </w:rPr>
        <w:t>Dr. Valentin Gold</w:t>
      </w:r>
      <w:r>
        <w:t>, Forschungsstelle Künstliche Intelligenz, Finanzamt Kassel, Projekt MAKI in Niedersachsen</w:t>
      </w:r>
    </w:p>
    <w:p w:rsidR="00267559" w:rsidRDefault="00267559" w:rsidP="00267559">
      <w:pPr>
        <w:pStyle w:val="Listenabsatz"/>
        <w:rPr>
          <w:b/>
        </w:rPr>
      </w:pPr>
      <w:r>
        <w:rPr>
          <w:b/>
        </w:rPr>
        <w:t>Wahlpflichtmodule zur Erlangung des Zertifikats (2 SWS, 6 C):</w:t>
      </w:r>
    </w:p>
    <w:p w:rsidR="00267559" w:rsidRDefault="00267559" w:rsidP="00267559">
      <w:pPr>
        <w:pStyle w:val="Listenabsatz"/>
        <w:numPr>
          <w:ilvl w:val="0"/>
          <w:numId w:val="1"/>
        </w:numPr>
        <w:spacing w:line="256" w:lineRule="auto"/>
      </w:pPr>
      <w:r>
        <w:rPr>
          <w:u w:val="single"/>
        </w:rPr>
        <w:t>Übungen zu KILT mit Praxisperspektiven</w:t>
      </w:r>
      <w:r>
        <w:t>:</w:t>
      </w:r>
    </w:p>
    <w:p w:rsidR="00267559" w:rsidRDefault="00267559" w:rsidP="00267559">
      <w:pPr>
        <w:pStyle w:val="Listenabsatz"/>
        <w:ind w:left="1080"/>
      </w:pPr>
      <w:r>
        <w:t xml:space="preserve">Inhalte:  Umsetzung von Automation mittels </w:t>
      </w:r>
      <w:proofErr w:type="spellStart"/>
      <w:r>
        <w:t>No</w:t>
      </w:r>
      <w:proofErr w:type="spellEnd"/>
      <w:r>
        <w:t xml:space="preserve">-Code-Plattformen, Einsatz von </w:t>
      </w:r>
      <w:proofErr w:type="spellStart"/>
      <w:r>
        <w:t>OpenAI</w:t>
      </w:r>
      <w:proofErr w:type="spellEnd"/>
      <w:r>
        <w:t>, Best Practice Beispiele</w:t>
      </w:r>
    </w:p>
    <w:p w:rsidR="00267559" w:rsidRDefault="00267559" w:rsidP="00267559">
      <w:pPr>
        <w:pStyle w:val="Listenabsatz"/>
        <w:ind w:left="1080"/>
      </w:pPr>
      <w:r>
        <w:t xml:space="preserve">Modulverantwortliche: </w:t>
      </w:r>
      <w:r>
        <w:tab/>
      </w:r>
      <w:r>
        <w:rPr>
          <w:i/>
        </w:rPr>
        <w:t>Katja Isabell Kohler</w:t>
      </w:r>
    </w:p>
    <w:p w:rsidR="00267559" w:rsidRDefault="00267559" w:rsidP="00267559">
      <w:pPr>
        <w:pStyle w:val="Listenabsatz"/>
        <w:numPr>
          <w:ilvl w:val="0"/>
          <w:numId w:val="1"/>
        </w:numPr>
        <w:spacing w:line="256" w:lineRule="auto"/>
        <w:rPr>
          <w:u w:val="single"/>
        </w:rPr>
      </w:pPr>
      <w:r>
        <w:rPr>
          <w:u w:val="single"/>
        </w:rPr>
        <w:t>Einführung in die Rechts- und Vertragsautomation</w:t>
      </w:r>
    </w:p>
    <w:p w:rsidR="00267559" w:rsidRDefault="00267559" w:rsidP="00267559">
      <w:pPr>
        <w:pStyle w:val="Listenabsatz"/>
        <w:ind w:left="1080"/>
      </w:pPr>
      <w:r>
        <w:t>Inhalte:  regelbasierte Systeme, Potenziale, neue Geschäftsmodelle, Rechtsrahmen und Ethik</w:t>
      </w:r>
    </w:p>
    <w:p w:rsidR="00267559" w:rsidRDefault="00267559" w:rsidP="00267559">
      <w:pPr>
        <w:pStyle w:val="Listenabsatz"/>
        <w:ind w:left="1080"/>
      </w:pPr>
      <w:r>
        <w:t>Modulverantwortliche:</w:t>
      </w:r>
      <w:r>
        <w:tab/>
      </w:r>
      <w:r>
        <w:rPr>
          <w:i/>
        </w:rPr>
        <w:t>Jolanda Rose</w:t>
      </w:r>
      <w:r>
        <w:t xml:space="preserve">, KILT-Managerin der Boutique-Kanzlei </w:t>
      </w:r>
      <w:proofErr w:type="spellStart"/>
      <w:r>
        <w:t>Arqis</w:t>
      </w:r>
      <w:proofErr w:type="spellEnd"/>
      <w:r>
        <w:t>, internationales Engagement für Ethik beim Einsatz von KILT</w:t>
      </w:r>
    </w:p>
    <w:p w:rsidR="00267559" w:rsidRDefault="00267559" w:rsidP="00267559">
      <w:pPr>
        <w:pStyle w:val="Listenabsatz"/>
        <w:numPr>
          <w:ilvl w:val="0"/>
          <w:numId w:val="1"/>
        </w:numPr>
        <w:spacing w:line="256" w:lineRule="auto"/>
        <w:rPr>
          <w:u w:val="single"/>
        </w:rPr>
      </w:pPr>
      <w:r>
        <w:rPr>
          <w:u w:val="single"/>
        </w:rPr>
        <w:t>Einsatz von KILT in der Ziviljustiz</w:t>
      </w:r>
    </w:p>
    <w:p w:rsidR="00267559" w:rsidRDefault="00267559" w:rsidP="00267559">
      <w:pPr>
        <w:pStyle w:val="Listenabsatz"/>
        <w:ind w:left="1080"/>
      </w:pPr>
      <w:r>
        <w:t>I</w:t>
      </w:r>
      <w:bookmarkStart w:id="0" w:name="_GoBack"/>
      <w:bookmarkEnd w:id="0"/>
      <w:r>
        <w:t xml:space="preserve">nhalte: E-Akte, </w:t>
      </w:r>
      <w:proofErr w:type="spellStart"/>
      <w:r>
        <w:t>Prompting</w:t>
      </w:r>
      <w:proofErr w:type="spellEnd"/>
      <w:r>
        <w:t>, Priming, digitale Beweismittel, Virtual Reality</w:t>
      </w:r>
    </w:p>
    <w:p w:rsidR="00267559" w:rsidRDefault="00267559" w:rsidP="00267559">
      <w:pPr>
        <w:pStyle w:val="Listenabsatz"/>
        <w:ind w:left="1080"/>
      </w:pPr>
      <w:r>
        <w:t>Modulverantwortliche:</w:t>
      </w:r>
      <w:r>
        <w:tab/>
      </w:r>
      <w:r>
        <w:rPr>
          <w:i/>
        </w:rPr>
        <w:t xml:space="preserve">Gesine </w:t>
      </w:r>
      <w:proofErr w:type="spellStart"/>
      <w:r>
        <w:rPr>
          <w:i/>
        </w:rPr>
        <w:t>Irskens</w:t>
      </w:r>
      <w:proofErr w:type="spellEnd"/>
      <w:r>
        <w:t xml:space="preserve">, Zivilrichterin, IT-Referatsleiterin </w:t>
      </w:r>
      <w:proofErr w:type="spellStart"/>
      <w:r>
        <w:t>Nds</w:t>
      </w:r>
      <w:proofErr w:type="spellEnd"/>
      <w:r>
        <w:t>. Für KILT in der Justiz, viele Projekte, u.a. Niedersachsen MAKI</w:t>
      </w:r>
    </w:p>
    <w:p w:rsidR="00267559" w:rsidRDefault="00267559" w:rsidP="00267559">
      <w:pPr>
        <w:pStyle w:val="Listenabsatz"/>
        <w:numPr>
          <w:ilvl w:val="0"/>
          <w:numId w:val="1"/>
        </w:numPr>
        <w:spacing w:line="256" w:lineRule="auto"/>
        <w:rPr>
          <w:u w:val="single"/>
        </w:rPr>
      </w:pPr>
      <w:r>
        <w:rPr>
          <w:u w:val="single"/>
        </w:rPr>
        <w:t>KILT im Strafverfahren</w:t>
      </w:r>
    </w:p>
    <w:p w:rsidR="00267559" w:rsidRDefault="00267559" w:rsidP="00267559">
      <w:pPr>
        <w:pStyle w:val="Listenabsatz"/>
        <w:ind w:left="1080"/>
      </w:pPr>
      <w:r>
        <w:t>Inhalte:  Einfluss von KILT auf Kriminalität, Prävention, Bekämpfung, Sanktion</w:t>
      </w:r>
    </w:p>
    <w:p w:rsidR="00267559" w:rsidRDefault="00267559" w:rsidP="00267559">
      <w:pPr>
        <w:pStyle w:val="Listenabsatz"/>
        <w:ind w:left="1080"/>
      </w:pPr>
      <w:r>
        <w:t xml:space="preserve">Modulverantwortlicher: </w:t>
      </w:r>
      <w:r>
        <w:tab/>
      </w:r>
      <w:r>
        <w:rPr>
          <w:i/>
        </w:rPr>
        <w:t>Hauke Bock</w:t>
      </w:r>
      <w:r>
        <w:t xml:space="preserve">, Lehrstuhl Katrin </w:t>
      </w:r>
      <w:proofErr w:type="spellStart"/>
      <w:r>
        <w:t>Höffler</w:t>
      </w:r>
      <w:proofErr w:type="spellEnd"/>
      <w:r>
        <w:t xml:space="preserve">, Forschung und Dissertation: Computergestützte Strafzumessung </w:t>
      </w:r>
    </w:p>
    <w:p w:rsidR="00267559" w:rsidRDefault="00267559" w:rsidP="00267559">
      <w:pPr>
        <w:pStyle w:val="Listenabsatz"/>
        <w:numPr>
          <w:ilvl w:val="0"/>
          <w:numId w:val="1"/>
        </w:numPr>
        <w:spacing w:line="256" w:lineRule="auto"/>
        <w:rPr>
          <w:u w:val="single"/>
        </w:rPr>
      </w:pPr>
      <w:r>
        <w:rPr>
          <w:u w:val="single"/>
        </w:rPr>
        <w:t>KILT im Verwaltungsverfahren</w:t>
      </w:r>
    </w:p>
    <w:p w:rsidR="00267559" w:rsidRDefault="00267559" w:rsidP="00267559">
      <w:pPr>
        <w:pStyle w:val="Listenabsatz"/>
        <w:ind w:left="1080"/>
      </w:pPr>
      <w:r>
        <w:t>Inhalte: Informationstechnologien im Verwaltungsverfahren und in der Verwaltungsgerichtsbarkeit, strukturierter Datenaustausch, Entwicklungsprojekte mit großen Sprachmodellen</w:t>
      </w:r>
    </w:p>
    <w:p w:rsidR="00267559" w:rsidRDefault="00267559" w:rsidP="00267559">
      <w:pPr>
        <w:pStyle w:val="Listenabsatz"/>
        <w:ind w:left="1080"/>
      </w:pPr>
      <w:r>
        <w:t xml:space="preserve">Modulverantwortlicher: </w:t>
      </w:r>
      <w:r>
        <w:tab/>
      </w:r>
      <w:r>
        <w:rPr>
          <w:i/>
        </w:rPr>
        <w:t>Till Menke</w:t>
      </w:r>
      <w:r>
        <w:t xml:space="preserve">, Verwaltungsrichter, IT-Projektmitarbeiter, viele aktuelle Projekte auch mit großen Sprachmodellen </w:t>
      </w:r>
    </w:p>
    <w:p w:rsidR="00267559" w:rsidRDefault="00267559" w:rsidP="00267559">
      <w:pPr>
        <w:pStyle w:val="Listenabsatz"/>
        <w:numPr>
          <w:ilvl w:val="0"/>
          <w:numId w:val="1"/>
        </w:numPr>
        <w:spacing w:line="256" w:lineRule="auto"/>
        <w:rPr>
          <w:u w:val="single"/>
        </w:rPr>
      </w:pPr>
      <w:r>
        <w:rPr>
          <w:u w:val="single"/>
        </w:rPr>
        <w:t>KILT aus Sicht der Anwaltschaft</w:t>
      </w:r>
    </w:p>
    <w:p w:rsidR="00267559" w:rsidRDefault="00267559" w:rsidP="00267559">
      <w:pPr>
        <w:pStyle w:val="Listenabsatz"/>
        <w:ind w:left="1080"/>
      </w:pPr>
      <w:r>
        <w:t>Inhalte:  KILT in der Anwaltspraxis, insb.  in Bezug auf Massen- und Schiedsverfahren</w:t>
      </w:r>
    </w:p>
    <w:p w:rsidR="00267559" w:rsidRDefault="00267559" w:rsidP="00267559">
      <w:pPr>
        <w:pStyle w:val="Listenabsatz"/>
        <w:ind w:left="1080"/>
      </w:pPr>
      <w:r>
        <w:t xml:space="preserve">Modulverantwortliche: </w:t>
      </w:r>
      <w:r>
        <w:tab/>
      </w:r>
      <w:r>
        <w:rPr>
          <w:i/>
        </w:rPr>
        <w:t xml:space="preserve">Dr. </w:t>
      </w:r>
      <w:proofErr w:type="spellStart"/>
      <w:r>
        <w:rPr>
          <w:i/>
        </w:rPr>
        <w:t>Annekathrin</w:t>
      </w:r>
      <w:proofErr w:type="spellEnd"/>
      <w:r>
        <w:rPr>
          <w:i/>
        </w:rPr>
        <w:t xml:space="preserve"> Schmoll</w:t>
      </w:r>
      <w:r>
        <w:t xml:space="preserve">, Arbitration und Mediation </w:t>
      </w:r>
      <w:proofErr w:type="spellStart"/>
      <w:r>
        <w:t>Lawyer</w:t>
      </w:r>
      <w:proofErr w:type="spellEnd"/>
      <w:r>
        <w:t xml:space="preserve"> Gibson, Dunn &amp; </w:t>
      </w:r>
      <w:proofErr w:type="spellStart"/>
      <w:r>
        <w:t>Crutcher</w:t>
      </w:r>
      <w:proofErr w:type="spellEnd"/>
    </w:p>
    <w:p w:rsidR="00267559" w:rsidRDefault="00267559" w:rsidP="00267559">
      <w:pPr>
        <w:pStyle w:val="Listenabsatz"/>
        <w:numPr>
          <w:ilvl w:val="0"/>
          <w:numId w:val="1"/>
        </w:numPr>
        <w:spacing w:line="256" w:lineRule="auto"/>
        <w:rPr>
          <w:u w:val="single"/>
        </w:rPr>
      </w:pPr>
      <w:r>
        <w:rPr>
          <w:u w:val="single"/>
        </w:rPr>
        <w:t>KILT aus Sicht von Unternehmen:</w:t>
      </w:r>
    </w:p>
    <w:p w:rsidR="00267559" w:rsidRDefault="00267559" w:rsidP="00267559">
      <w:pPr>
        <w:pStyle w:val="Listenabsatz"/>
        <w:ind w:left="1080"/>
      </w:pPr>
      <w:r>
        <w:t>Inhalte:  KILT in der Versicherungswirtschaft und Großunternehmen, Workflows effizienter gestalten, Wandel in moderne Unternehmen positiv steuern</w:t>
      </w:r>
    </w:p>
    <w:p w:rsidR="00267559" w:rsidRDefault="00267559" w:rsidP="00267559">
      <w:pPr>
        <w:pStyle w:val="Listenabsatz"/>
        <w:ind w:left="1080"/>
      </w:pPr>
      <w:r>
        <w:t xml:space="preserve">Modulverantwortlicher: </w:t>
      </w:r>
      <w:r>
        <w:tab/>
      </w:r>
      <w:r>
        <w:rPr>
          <w:i/>
        </w:rPr>
        <w:t>Dr. Ulrich Eberhardt</w:t>
      </w:r>
      <w:r>
        <w:t>, einstmals Vorstand größter deutscher Rechtschutzversicherungen (HUK und Roland), Fachanwalt für Versicherungsrecht, Wirtschaftsmediator</w:t>
      </w:r>
    </w:p>
    <w:p w:rsidR="00267559" w:rsidRDefault="00267559" w:rsidP="00267559">
      <w:pPr>
        <w:pStyle w:val="Listenabsatz"/>
        <w:ind w:left="1080"/>
      </w:pPr>
      <w:r>
        <w:rPr>
          <w:b/>
        </w:rPr>
        <w:t>Ergänzungsmodul (0,5 SWS, 2 C)</w:t>
      </w:r>
      <w:r>
        <w:t>:</w:t>
      </w:r>
    </w:p>
    <w:p w:rsidR="00267559" w:rsidRDefault="00267559" w:rsidP="00267559">
      <w:pPr>
        <w:pStyle w:val="Listenabsatz"/>
        <w:numPr>
          <w:ilvl w:val="0"/>
          <w:numId w:val="1"/>
        </w:numPr>
        <w:spacing w:line="256" w:lineRule="auto"/>
        <w:rPr>
          <w:u w:val="single"/>
        </w:rPr>
      </w:pPr>
      <w:r>
        <w:rPr>
          <w:u w:val="single"/>
        </w:rPr>
        <w:t xml:space="preserve">Kolloquien zur Digitalisierung des Zivilverfahrens:  </w:t>
      </w:r>
    </w:p>
    <w:p w:rsidR="00267559" w:rsidRDefault="00267559" w:rsidP="00267559">
      <w:pPr>
        <w:pStyle w:val="Listenabsatz"/>
        <w:ind w:left="1080"/>
      </w:pPr>
      <w:r>
        <w:t>Inhalte: auf Basis von Impulsreferaten Diskussion von Digitalisierungsentwicklungen in Forschung, Wissenschaft und Praxis</w:t>
      </w:r>
    </w:p>
    <w:p w:rsidR="00267559" w:rsidRDefault="00267559" w:rsidP="00267559">
      <w:pPr>
        <w:pStyle w:val="Listenabsatz"/>
        <w:ind w:left="1080"/>
      </w:pPr>
      <w:r>
        <w:lastRenderedPageBreak/>
        <w:t xml:space="preserve">Modulverantwortlicher: </w:t>
      </w:r>
      <w:r>
        <w:tab/>
      </w:r>
      <w:r>
        <w:rPr>
          <w:i/>
        </w:rPr>
        <w:t xml:space="preserve">Prof. Dr. Philipp Maximilian Reuß , </w:t>
      </w:r>
      <w:proofErr w:type="spellStart"/>
      <w:r>
        <w:rPr>
          <w:i/>
        </w:rPr>
        <w:t>MJur</w:t>
      </w:r>
      <w:proofErr w:type="spellEnd"/>
      <w:r>
        <w:rPr>
          <w:i/>
        </w:rPr>
        <w:t xml:space="preserve"> (</w:t>
      </w:r>
      <w:proofErr w:type="spellStart"/>
      <w:r>
        <w:rPr>
          <w:i/>
        </w:rPr>
        <w:t>Oxon</w:t>
      </w:r>
      <w:proofErr w:type="spellEnd"/>
      <w:r>
        <w:rPr>
          <w:i/>
        </w:rPr>
        <w:t>.)</w:t>
      </w:r>
      <w:r>
        <w:t xml:space="preserve">, </w:t>
      </w:r>
      <w:hyperlink r:id="rId5" w:history="1">
        <w:r>
          <w:rPr>
            <w:rStyle w:val="Hyperlink"/>
          </w:rPr>
          <w:t>https://www.reusz.eu/pmr</w:t>
        </w:r>
      </w:hyperlink>
      <w:r>
        <w:t xml:space="preserve">                          </w:t>
      </w:r>
      <w:hyperlink r:id="rId6" w:history="1">
        <w:r>
          <w:rPr>
            <w:rStyle w:val="Hyperlink"/>
          </w:rPr>
          <w:t>https://www.reusz.eu/kolloquien</w:t>
        </w:r>
      </w:hyperlink>
    </w:p>
    <w:p w:rsidR="00267559" w:rsidRDefault="00267559" w:rsidP="00267559">
      <w:pPr>
        <w:pStyle w:val="Listenabsatz"/>
        <w:ind w:left="1080"/>
      </w:pPr>
    </w:p>
    <w:p w:rsidR="00267559" w:rsidRDefault="00267559" w:rsidP="00267559">
      <w:r>
        <w:t>Hinweis: Unabhängig von überwiegender Einbettung in juristische Praxis ist KILT ist für alle Fakultäten geeignet, juristische Inhalte beziehen sich auf die juristischen Rahmenbedingungen des Einsatzes von KILT, die jedem Nutzer vertraut sein sollten.</w:t>
      </w:r>
    </w:p>
    <w:p w:rsidR="00267559" w:rsidRDefault="00267559" w:rsidP="00267559">
      <w:r>
        <w:t xml:space="preserve">Auskunft und Infos erteilt auch die Koordinatorin Katja Isabell Kohler:   </w:t>
      </w:r>
    </w:p>
    <w:p w:rsidR="00267559" w:rsidRPr="00115096" w:rsidRDefault="00267559" w:rsidP="00267559">
      <w:r>
        <w:t xml:space="preserve">E-Mail: </w:t>
      </w:r>
      <w:r>
        <w:tab/>
      </w:r>
      <w:r>
        <w:tab/>
        <w:t>katja.kohler@uni-goettingen.de</w:t>
      </w:r>
    </w:p>
    <w:p w:rsidR="00267559" w:rsidRDefault="00267559"/>
    <w:sectPr w:rsidR="002675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159"/>
    <w:multiLevelType w:val="hybridMultilevel"/>
    <w:tmpl w:val="DCCE5E50"/>
    <w:lvl w:ilvl="0" w:tplc="7CCABBE6">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59"/>
    <w:rsid w:val="002675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71028-D7DD-40BF-976D-095E41EA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675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7559"/>
    <w:rPr>
      <w:color w:val="0563C1" w:themeColor="hyperlink"/>
      <w:u w:val="single"/>
    </w:rPr>
  </w:style>
  <w:style w:type="paragraph" w:styleId="Listenabsatz">
    <w:name w:val="List Paragraph"/>
    <w:basedOn w:val="Standard"/>
    <w:uiPriority w:val="34"/>
    <w:qFormat/>
    <w:rsid w:val="00267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usz.eu/kolloquien" TargetMode="External"/><Relationship Id="rId5" Type="http://schemas.openxmlformats.org/officeDocument/2006/relationships/hyperlink" Target="https://www.reusz.eu/pm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Kohler, Katja Isabell</dc:creator>
  <cp:keywords/>
  <dc:description/>
  <cp:lastModifiedBy>Kohler, Katja Isabell</cp:lastModifiedBy>
  <cp:revision>1</cp:revision>
  <dcterms:created xsi:type="dcterms:W3CDTF">2025-04-28T14:09:00Z</dcterms:created>
  <dcterms:modified xsi:type="dcterms:W3CDTF">2025-04-28T14:10:00Z</dcterms:modified>
</cp:coreProperties>
</file>